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E283" w14:textId="77777777" w:rsidR="00D0392C" w:rsidRPr="00DF6CFE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Hlk117503572"/>
      <w:r w:rsidRPr="00DF6CFE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4FB5B5B9" w14:textId="77777777" w:rsidR="00D0392C" w:rsidRPr="00DF6CFE" w:rsidRDefault="00D0392C" w:rsidP="00D039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90956E6" w14:textId="77777777" w:rsidR="00D0392C" w:rsidRPr="00DF6CFE" w:rsidRDefault="00D0392C" w:rsidP="00D039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6575D1E" w14:textId="7989E89A" w:rsidR="00D0392C" w:rsidRPr="00DF6CFE" w:rsidRDefault="00D0392C" w:rsidP="00D0392C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DF6CFE">
        <w:rPr>
          <w:rFonts w:ascii="Arial" w:hAnsi="Arial" w:cs="Arial"/>
          <w:b/>
          <w:bCs/>
          <w:sz w:val="22"/>
          <w:szCs w:val="22"/>
        </w:rPr>
        <w:t>KARTA KURSU</w:t>
      </w:r>
    </w:p>
    <w:p w14:paraId="3AAD449F" w14:textId="242E5829" w:rsidR="00D0392C" w:rsidRPr="00DF6CFE" w:rsidRDefault="00D0392C" w:rsidP="00D0392C">
      <w:pPr>
        <w:rPr>
          <w:rFonts w:ascii="Arial" w:hAnsi="Arial" w:cs="Arial"/>
        </w:rPr>
      </w:pPr>
    </w:p>
    <w:p w14:paraId="03D30F6F" w14:textId="6F5033DE" w:rsidR="00D0392C" w:rsidRPr="00DF6CFE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DF6CFE">
        <w:rPr>
          <w:rStyle w:val="normaltextrun"/>
          <w:rFonts w:ascii="Arial" w:hAnsi="Arial" w:cs="Arial"/>
          <w:b/>
          <w:bCs/>
          <w:sz w:val="22"/>
          <w:szCs w:val="22"/>
        </w:rPr>
        <w:t xml:space="preserve">Kierunek: </w:t>
      </w:r>
      <w:proofErr w:type="spellStart"/>
      <w:r w:rsidR="00DC62D8" w:rsidRPr="00DF6CFE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>Biolingwistyka</w:t>
      </w:r>
      <w:proofErr w:type="spellEnd"/>
      <w:r w:rsidR="00DC62D8" w:rsidRPr="00DF6CFE">
        <w:rPr>
          <w:rStyle w:val="normaltextrun"/>
          <w:rFonts w:ascii="Arial" w:hAnsi="Arial" w:cs="Arial"/>
          <w:b/>
          <w:bCs/>
          <w:i/>
          <w:iCs/>
          <w:sz w:val="22"/>
          <w:szCs w:val="22"/>
        </w:rPr>
        <w:t xml:space="preserve"> z komunikacją kliniczną</w:t>
      </w:r>
    </w:p>
    <w:p w14:paraId="5303D802" w14:textId="28CE3EBD" w:rsidR="00D0392C" w:rsidRPr="00DF6CFE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DF6CFE">
        <w:rPr>
          <w:rStyle w:val="normaltextrun"/>
          <w:rFonts w:ascii="Arial" w:hAnsi="Arial" w:cs="Arial"/>
          <w:b/>
          <w:bCs/>
          <w:sz w:val="22"/>
          <w:szCs w:val="22"/>
        </w:rPr>
        <w:t xml:space="preserve">Studia </w:t>
      </w:r>
      <w:r w:rsidR="00906C34" w:rsidRPr="00DF6CFE">
        <w:rPr>
          <w:rStyle w:val="normaltextrun"/>
          <w:rFonts w:ascii="Arial" w:hAnsi="Arial" w:cs="Arial"/>
          <w:b/>
          <w:bCs/>
          <w:sz w:val="22"/>
          <w:szCs w:val="22"/>
        </w:rPr>
        <w:t>I</w:t>
      </w:r>
      <w:r w:rsidRPr="00DF6CFE">
        <w:rPr>
          <w:rStyle w:val="normaltextrun"/>
          <w:rFonts w:ascii="Arial" w:hAnsi="Arial" w:cs="Arial"/>
          <w:b/>
          <w:bCs/>
          <w:sz w:val="22"/>
          <w:szCs w:val="22"/>
        </w:rPr>
        <w:t>I stopnia, semestr </w:t>
      </w:r>
      <w:r w:rsidR="00D8766B" w:rsidRPr="00DF6CFE">
        <w:rPr>
          <w:rStyle w:val="normaltextrun"/>
          <w:rFonts w:ascii="Arial" w:hAnsi="Arial" w:cs="Arial"/>
          <w:b/>
          <w:bCs/>
          <w:sz w:val="22"/>
          <w:szCs w:val="22"/>
        </w:rPr>
        <w:t>1</w:t>
      </w:r>
      <w:r w:rsidRPr="00DF6CFE">
        <w:rPr>
          <w:rStyle w:val="eop"/>
          <w:rFonts w:ascii="Arial" w:hAnsi="Arial" w:cs="Arial"/>
          <w:sz w:val="22"/>
          <w:szCs w:val="22"/>
        </w:rPr>
        <w:t> </w:t>
      </w:r>
    </w:p>
    <w:p w14:paraId="5582B7E4" w14:textId="77777777" w:rsidR="00D0392C" w:rsidRPr="00DF6CFE" w:rsidRDefault="00D0392C" w:rsidP="00D039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2"/>
          <w:szCs w:val="22"/>
        </w:rPr>
      </w:pPr>
      <w:r w:rsidRPr="00DF6CFE">
        <w:rPr>
          <w:rStyle w:val="normaltextrun"/>
          <w:rFonts w:ascii="Arial" w:hAnsi="Arial" w:cs="Arial"/>
          <w:b/>
          <w:bCs/>
          <w:sz w:val="22"/>
          <w:szCs w:val="22"/>
        </w:rPr>
        <w:t>Studia stacjonarne</w:t>
      </w:r>
      <w:r w:rsidRPr="00DF6CFE">
        <w:rPr>
          <w:rStyle w:val="eop"/>
          <w:rFonts w:ascii="Arial" w:hAnsi="Arial" w:cs="Arial"/>
          <w:sz w:val="22"/>
          <w:szCs w:val="22"/>
        </w:rPr>
        <w:t> </w:t>
      </w:r>
    </w:p>
    <w:p w14:paraId="20F8F2EA" w14:textId="12D586A3" w:rsidR="00D0392C" w:rsidRPr="00DF6CFE" w:rsidRDefault="00D0392C" w:rsidP="00D0392C">
      <w:pPr>
        <w:rPr>
          <w:rFonts w:ascii="Arial" w:hAnsi="Arial" w:cs="Arial"/>
        </w:rPr>
      </w:pPr>
    </w:p>
    <w:p w14:paraId="4C526B95" w14:textId="10F600D5" w:rsidR="00D0392C" w:rsidRPr="00DF6CFE" w:rsidRDefault="00D0392C" w:rsidP="00D0392C">
      <w:pPr>
        <w:rPr>
          <w:rFonts w:ascii="Arial" w:hAnsi="Arial" w:cs="Arial"/>
        </w:rPr>
      </w:pPr>
    </w:p>
    <w:p w14:paraId="488AACB7" w14:textId="77777777" w:rsidR="00D0392C" w:rsidRPr="00DF6CFE" w:rsidRDefault="00D0392C" w:rsidP="00D0392C">
      <w:pPr>
        <w:rPr>
          <w:rFonts w:ascii="Arial" w:hAnsi="Arial" w:cs="Arial"/>
        </w:rPr>
      </w:pPr>
    </w:p>
    <w:p w14:paraId="6522B884" w14:textId="77777777" w:rsidR="00D0392C" w:rsidRPr="00DF6CFE" w:rsidRDefault="00D0392C" w:rsidP="00D039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392C" w:rsidRPr="00DF6CFE" w14:paraId="0EF77179" w14:textId="77777777" w:rsidTr="00AF6E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00D8290" w14:textId="77777777" w:rsidR="00D0392C" w:rsidRPr="00DF6CFE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56834A" w14:textId="23223B8B" w:rsidR="00D0392C" w:rsidRPr="00DF6CFE" w:rsidRDefault="009965AD" w:rsidP="00835C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Fizjologia </w:t>
            </w: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mowy-wprowadzenie</w:t>
            </w:r>
            <w:proofErr w:type="spellEnd"/>
          </w:p>
        </w:tc>
      </w:tr>
      <w:tr w:rsidR="00D0392C" w:rsidRPr="00DF6CFE" w14:paraId="1F0CA618" w14:textId="77777777" w:rsidTr="00AF6E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C8E9ED" w14:textId="77777777" w:rsidR="00D0392C" w:rsidRPr="00DF6CFE" w:rsidRDefault="00D0392C" w:rsidP="00AF6E6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7C30110" w14:textId="4075B6E2" w:rsidR="00D0392C" w:rsidRPr="00DF6CFE" w:rsidRDefault="009965AD" w:rsidP="009965AD">
            <w:pPr>
              <w:pStyle w:val="Zawartotabeli"/>
              <w:spacing w:before="60" w:after="60"/>
              <w:jc w:val="center"/>
              <w:rPr>
                <w:rFonts w:ascii="Arial" w:hAnsi="Arial" w:cs="Arial"/>
                <w:iCs/>
                <w:sz w:val="22"/>
                <w:szCs w:val="22"/>
                <w:lang w:val="en-GB"/>
              </w:rPr>
            </w:pPr>
            <w:r w:rsidRPr="00DF6CFE">
              <w:rPr>
                <w:rFonts w:ascii="Arial" w:hAnsi="Arial" w:cs="Arial"/>
                <w:iCs/>
                <w:sz w:val="22"/>
                <w:szCs w:val="22"/>
                <w:lang w:val="en-GB"/>
              </w:rPr>
              <w:t>Speech physiology - introduction</w:t>
            </w:r>
          </w:p>
        </w:tc>
      </w:tr>
    </w:tbl>
    <w:p w14:paraId="434CB40B" w14:textId="77777777" w:rsidR="00D0392C" w:rsidRPr="00DF6CFE" w:rsidRDefault="00D0392C" w:rsidP="00D0392C">
      <w:pPr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392C" w:rsidRPr="00DF6CFE" w14:paraId="61F04D90" w14:textId="77777777" w:rsidTr="00AF6E6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70A3F537" w14:textId="36058796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D033C69" w14:textId="7C593C2C" w:rsidR="00D0392C" w:rsidRPr="006C7B71" w:rsidRDefault="00835C4F" w:rsidP="009965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B71">
              <w:rPr>
                <w:rFonts w:ascii="Arial" w:hAnsi="Arial" w:cs="Arial"/>
                <w:sz w:val="22"/>
                <w:szCs w:val="22"/>
              </w:rPr>
              <w:t>prof.</w:t>
            </w:r>
            <w:r w:rsidR="009965AD" w:rsidRPr="006C7B71">
              <w:rPr>
                <w:rFonts w:ascii="Arial" w:hAnsi="Arial" w:cs="Arial"/>
                <w:sz w:val="22"/>
                <w:szCs w:val="22"/>
              </w:rPr>
              <w:t xml:space="preserve"> UKEN</w:t>
            </w:r>
            <w:r w:rsidRPr="006C7B71">
              <w:rPr>
                <w:rFonts w:ascii="Arial" w:hAnsi="Arial" w:cs="Arial"/>
                <w:sz w:val="22"/>
                <w:szCs w:val="22"/>
              </w:rPr>
              <w:t xml:space="preserve"> dr hab. </w:t>
            </w:r>
            <w:r w:rsidR="009965AD" w:rsidRPr="006C7B71">
              <w:rPr>
                <w:rFonts w:ascii="Arial" w:hAnsi="Arial" w:cs="Arial"/>
                <w:sz w:val="22"/>
                <w:szCs w:val="22"/>
              </w:rPr>
              <w:t>Zdzisława Orłowska-Popek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03164AE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D0392C" w:rsidRPr="00DF6CFE" w14:paraId="72B223EE" w14:textId="77777777" w:rsidTr="00AF6E6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DC6BCC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55204CD2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2FFAB7" w14:textId="33B3B2CB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Katedra</w:t>
            </w:r>
            <w:r w:rsidR="00CF3357" w:rsidRPr="00DF6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2D8" w:rsidRPr="00DF6CFE">
              <w:rPr>
                <w:rFonts w:ascii="Arial" w:hAnsi="Arial" w:cs="Arial"/>
                <w:sz w:val="22"/>
                <w:szCs w:val="22"/>
              </w:rPr>
              <w:t xml:space="preserve">Języka Polskiego, Lingwistyki Kulturowej </w:t>
            </w:r>
            <w:r w:rsidR="00DC62D8" w:rsidRPr="00DF6CFE">
              <w:rPr>
                <w:rFonts w:ascii="Arial" w:hAnsi="Arial" w:cs="Arial"/>
                <w:sz w:val="22"/>
                <w:szCs w:val="22"/>
              </w:rPr>
              <w:br/>
              <w:t xml:space="preserve">i Komunikacji Społecznej </w:t>
            </w:r>
          </w:p>
        </w:tc>
      </w:tr>
      <w:tr w:rsidR="00D0392C" w:rsidRPr="00DF6CFE" w14:paraId="406BF7BA" w14:textId="77777777" w:rsidTr="00AF6E6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7195F6B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36E4C62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9753481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DF6CFE" w14:paraId="726722CF" w14:textId="77777777" w:rsidTr="00AF6E6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90B83A0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9C53791" w14:textId="295CB3A7" w:rsidR="00D0392C" w:rsidRPr="00DF6CFE" w:rsidRDefault="00835C4F" w:rsidP="00DC62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3DF1701F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AF5F53" w14:textId="77777777" w:rsidR="00D0392C" w:rsidRPr="00DF6CFE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57E8E45E" w14:textId="77777777" w:rsidR="00D0392C" w:rsidRPr="00DF6CFE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1C8DD5AC" w14:textId="77777777" w:rsidR="00D0392C" w:rsidRPr="00DF6CFE" w:rsidRDefault="00D0392C" w:rsidP="00D0392C">
      <w:pPr>
        <w:jc w:val="center"/>
        <w:rPr>
          <w:rFonts w:ascii="Arial" w:hAnsi="Arial" w:cs="Arial"/>
          <w:sz w:val="22"/>
          <w:szCs w:val="22"/>
        </w:rPr>
      </w:pPr>
    </w:p>
    <w:p w14:paraId="084AF411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3E81D5B7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15F0A766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Opis kursu (cele kształcenia)</w:t>
      </w:r>
    </w:p>
    <w:p w14:paraId="4C52A655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0392C" w:rsidRPr="00DF6CFE" w14:paraId="0A7AE068" w14:textId="77777777" w:rsidTr="00AF6E68">
        <w:trPr>
          <w:trHeight w:val="1365"/>
        </w:trPr>
        <w:tc>
          <w:tcPr>
            <w:tcW w:w="9640" w:type="dxa"/>
          </w:tcPr>
          <w:p w14:paraId="2EE1D701" w14:textId="1C7F8B00" w:rsidR="00DC62D8" w:rsidRPr="00DF6CFE" w:rsidRDefault="00F57F17" w:rsidP="00906C34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Celem </w:t>
            </w:r>
            <w:r w:rsidR="00835C4F" w:rsidRPr="00DF6CFE">
              <w:rPr>
                <w:rFonts w:ascii="Arial" w:hAnsi="Arial" w:cs="Arial"/>
                <w:sz w:val="22"/>
                <w:szCs w:val="22"/>
              </w:rPr>
              <w:t>kursu</w:t>
            </w:r>
            <w:r w:rsidRPr="00DF6CFE">
              <w:rPr>
                <w:rFonts w:ascii="Arial" w:hAnsi="Arial" w:cs="Arial"/>
                <w:sz w:val="22"/>
                <w:szCs w:val="22"/>
              </w:rPr>
              <w:t xml:space="preserve"> jest</w:t>
            </w:r>
            <w:r w:rsidR="00DC62D8" w:rsidRPr="00DF6CF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BB4DCFE" w14:textId="77777777" w:rsidR="00835C4F" w:rsidRPr="00DF6CFE" w:rsidRDefault="00D8766B" w:rsidP="00D8766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eastAsia="Corbel" w:hAnsi="Arial" w:cs="Arial"/>
                <w:sz w:val="22"/>
                <w:szCs w:val="22"/>
              </w:rPr>
              <w:t>zdobycie przez studentów wiedzy na temat budowy i fizjologii narządów głosu i mowy;</w:t>
            </w:r>
          </w:p>
          <w:p w14:paraId="19C3E026" w14:textId="6D43AF45" w:rsidR="00D8766B" w:rsidRPr="00DF6CFE" w:rsidRDefault="00D8766B" w:rsidP="00D8766B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eastAsia="Corbel" w:hAnsi="Arial" w:cs="Arial"/>
                <w:sz w:val="22"/>
                <w:szCs w:val="22"/>
              </w:rPr>
              <w:t>zdobycie wiedzy na temat anatomicznych podstaw rozwoju mowy oraz na temat metod badania narządów głosu.</w:t>
            </w:r>
          </w:p>
        </w:tc>
      </w:tr>
    </w:tbl>
    <w:p w14:paraId="26FFBE04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3C2956D3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18F4BF69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Warunki wstępne</w:t>
      </w:r>
    </w:p>
    <w:p w14:paraId="005FE20F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DF6CFE" w14:paraId="013061D5" w14:textId="77777777" w:rsidTr="00AF6E6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97014CA" w14:textId="77777777" w:rsidR="00D0392C" w:rsidRPr="00DF6CFE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F45508F" w14:textId="41FDD4E5" w:rsidR="00D0392C" w:rsidRPr="00DF6CFE" w:rsidRDefault="00D8766B" w:rsidP="00D8766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eastAsia="Corbel" w:hAnsi="Arial" w:cs="Arial"/>
                <w:sz w:val="22"/>
                <w:szCs w:val="22"/>
              </w:rPr>
              <w:t>Student posiada ogólną znajomość budowy i funkcji organizmu człowieka.</w:t>
            </w:r>
          </w:p>
        </w:tc>
      </w:tr>
      <w:tr w:rsidR="00D0392C" w:rsidRPr="00DF6CFE" w14:paraId="5446C845" w14:textId="77777777" w:rsidTr="00AF6E6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25E0BA" w14:textId="77777777" w:rsidR="00D0392C" w:rsidRPr="00DF6CFE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E24C92E" w14:textId="05DC0D8D" w:rsidR="00D0392C" w:rsidRPr="00DF6CFE" w:rsidRDefault="00D8766B" w:rsidP="00D8766B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Student </w:t>
            </w:r>
            <w:r w:rsidR="00957964" w:rsidRPr="00DF6CF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wyszukuje, ocenia i selekcjonuje informacje przydatne w</w:t>
            </w:r>
            <w:r w:rsidR="00CF3357" w:rsidRPr="00DF6CF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="00957964" w:rsidRPr="00DF6CF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zdobywaniu i pogłębianiu wiedzy z zakresu </w:t>
            </w:r>
            <w:r w:rsidRPr="00DF6CF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fizjologii mowy</w:t>
            </w:r>
            <w:r w:rsidR="00DC62D8" w:rsidRPr="00DF6CF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DC62D8" w:rsidRPr="00DF6CFE"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D0392C" w:rsidRPr="00DF6CFE" w14:paraId="787CB00E" w14:textId="77777777" w:rsidTr="00AF6E68">
        <w:tc>
          <w:tcPr>
            <w:tcW w:w="1941" w:type="dxa"/>
            <w:shd w:val="clear" w:color="auto" w:fill="DBE5F1"/>
            <w:vAlign w:val="center"/>
          </w:tcPr>
          <w:p w14:paraId="3A7DE1BF" w14:textId="77777777" w:rsidR="00D0392C" w:rsidRPr="00DF6CFE" w:rsidRDefault="00D0392C" w:rsidP="00AF6E68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D53F220" w14:textId="4C22D048" w:rsidR="00D0392C" w:rsidRPr="00DF6CFE" w:rsidRDefault="00D8766B" w:rsidP="00AF6E68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eastAsia="Corbel" w:hAnsi="Arial" w:cs="Arial"/>
                <w:sz w:val="22"/>
                <w:szCs w:val="22"/>
              </w:rPr>
              <w:t>Wiedza z zakresu anatomii i fizjologii na poziomie szkoły średniej (poziom podstawowy).</w:t>
            </w:r>
            <w:r w:rsidRPr="00DF6CFE">
              <w:rPr>
                <w:rFonts w:ascii="Arial" w:hAnsi="Arial" w:cs="Arial"/>
                <w:sz w:val="22"/>
                <w:szCs w:val="22"/>
              </w:rPr>
              <w:t xml:space="preserve"> Kurs w pierwszym semestrze- nie dotyczy.</w:t>
            </w:r>
          </w:p>
        </w:tc>
      </w:tr>
    </w:tbl>
    <w:p w14:paraId="7E17725F" w14:textId="4BD92009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7200B319" w14:textId="77777777" w:rsidR="00DC62D8" w:rsidRPr="00DF6CFE" w:rsidRDefault="00DC62D8" w:rsidP="00D0392C">
      <w:pPr>
        <w:rPr>
          <w:rFonts w:ascii="Arial" w:hAnsi="Arial" w:cs="Arial"/>
          <w:sz w:val="22"/>
          <w:szCs w:val="22"/>
        </w:rPr>
      </w:pPr>
    </w:p>
    <w:p w14:paraId="7DB10D7E" w14:textId="77777777" w:rsidR="00DC62D8" w:rsidRPr="00DF6CFE" w:rsidRDefault="00DC62D8" w:rsidP="00D0392C">
      <w:pPr>
        <w:rPr>
          <w:rFonts w:ascii="Arial" w:hAnsi="Arial" w:cs="Arial"/>
          <w:sz w:val="22"/>
          <w:szCs w:val="22"/>
        </w:rPr>
      </w:pPr>
    </w:p>
    <w:p w14:paraId="479BBF17" w14:textId="77777777" w:rsidR="00DC62D8" w:rsidRPr="00DF6CFE" w:rsidRDefault="00DC62D8" w:rsidP="00D0392C">
      <w:pPr>
        <w:rPr>
          <w:rFonts w:ascii="Arial" w:hAnsi="Arial" w:cs="Arial"/>
          <w:sz w:val="22"/>
          <w:szCs w:val="22"/>
        </w:rPr>
      </w:pPr>
    </w:p>
    <w:p w14:paraId="648BA8CF" w14:textId="0C5F85C6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Efekty uczenia się</w:t>
      </w:r>
    </w:p>
    <w:p w14:paraId="5CD8089B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D0392C" w:rsidRPr="00DF6CFE" w14:paraId="3A45D92C" w14:textId="77777777" w:rsidTr="00AF6E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6CF025D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E9AA4BE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AEE9A2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DF6CFE" w14:paraId="13E4A047" w14:textId="77777777" w:rsidTr="00AF6E68">
        <w:trPr>
          <w:cantSplit/>
          <w:trHeight w:val="1838"/>
        </w:trPr>
        <w:tc>
          <w:tcPr>
            <w:tcW w:w="1979" w:type="dxa"/>
            <w:vMerge/>
          </w:tcPr>
          <w:p w14:paraId="24A9476D" w14:textId="77777777" w:rsidR="00D0392C" w:rsidRPr="00DF6CFE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A1054B8" w14:textId="7279570E" w:rsidR="006C550E" w:rsidRPr="00DF6CFE" w:rsidRDefault="00485EDE" w:rsidP="00AF6E68">
            <w:pP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W01 – student</w:t>
            </w:r>
            <w:r w:rsidRPr="00DF6CF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ma pogłębioną wiedzę  na temat budowy narządów mowy, opisuje budowę i rolę narządów i układów dla głosu i mowy.</w:t>
            </w:r>
          </w:p>
          <w:p w14:paraId="7D1A87F9" w14:textId="77777777" w:rsidR="00485EDE" w:rsidRPr="00DF6CFE" w:rsidRDefault="00485EDE" w:rsidP="00485EDE">
            <w:pPr>
              <w:shd w:val="clear" w:color="auto" w:fill="F3F4F8"/>
              <w:spacing w:beforeAutospacing="1" w:afterAutospacing="1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W02 – student zna metody badania narządów mowy</w:t>
            </w:r>
          </w:p>
          <w:p w14:paraId="2B1BF758" w14:textId="3FE75E10" w:rsidR="00485EDE" w:rsidRPr="00DF6CFE" w:rsidRDefault="00485EDE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CBE108A" w14:textId="587FB7DA" w:rsidR="00F168EC" w:rsidRPr="00DF6CFE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K_W</w:t>
            </w:r>
            <w:r w:rsidR="00D8766B" w:rsidRPr="00DF6CFE">
              <w:rPr>
                <w:rFonts w:ascii="Arial" w:hAnsi="Arial" w:cs="Arial"/>
                <w:sz w:val="22"/>
                <w:szCs w:val="22"/>
              </w:rPr>
              <w:t>4</w:t>
            </w:r>
            <w:r w:rsidR="002E210C" w:rsidRPr="00DF6CFE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4A452ADB" w14:textId="62F5F328" w:rsidR="00F168EC" w:rsidRPr="00DF6CFE" w:rsidRDefault="00F168EC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FCF888" w14:textId="77777777" w:rsidR="00DA18A4" w:rsidRPr="00DF6CFE" w:rsidRDefault="00DA18A4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16355B" w14:textId="77777777" w:rsidR="00485EDE" w:rsidRPr="00DF6CFE" w:rsidRDefault="00485EDE" w:rsidP="00712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DD146" w14:textId="05989845" w:rsidR="00D50C07" w:rsidRPr="00DF6CFE" w:rsidRDefault="00D50C07" w:rsidP="00712205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K_W1, K_W2</w:t>
            </w:r>
          </w:p>
          <w:p w14:paraId="17B19D1A" w14:textId="2ED794C1" w:rsidR="008F7AED" w:rsidRPr="00DF6CFE" w:rsidRDefault="008F7AED" w:rsidP="00712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E9D194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DF6CFE" w14:paraId="7C8A14E4" w14:textId="77777777" w:rsidTr="00AF6E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519E0C0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CFF241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08D6C8B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DF6CFE" w14:paraId="3A66A921" w14:textId="77777777" w:rsidTr="00AF6E68">
        <w:trPr>
          <w:cantSplit/>
          <w:trHeight w:val="2116"/>
        </w:trPr>
        <w:tc>
          <w:tcPr>
            <w:tcW w:w="1985" w:type="dxa"/>
            <w:vMerge/>
          </w:tcPr>
          <w:p w14:paraId="58506D88" w14:textId="77777777" w:rsidR="00D0392C" w:rsidRPr="00DF6CFE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8CEF801" w14:textId="77777777" w:rsidR="006C550E" w:rsidRPr="00DF6CF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285BCE" w14:textId="148B8E27" w:rsidR="00DA18A4" w:rsidRPr="00DF6CFE" w:rsidRDefault="008F7AED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U01</w:t>
            </w:r>
            <w:r w:rsidR="006D5574" w:rsidRPr="00DF6CFE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DA18A4" w:rsidRPr="00DF6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766B" w:rsidRPr="00DF6CFE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DA18A4"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prawnie posługuje się terminologią z zakresu </w:t>
            </w:r>
            <w:r w:rsidR="00D8766B"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fizjologii mowy i rozwija swoją wiedzę</w:t>
            </w:r>
            <w:r w:rsidR="00DA18A4"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3566899D" w14:textId="77777777" w:rsidR="00DA18A4" w:rsidRPr="00DF6CFE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7F9A9E6F" w14:textId="37B549FC" w:rsidR="00DA18A4" w:rsidRPr="00DF6CFE" w:rsidRDefault="00DA18A4" w:rsidP="00DA18A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U02 – </w:t>
            </w:r>
            <w:r w:rsidR="00D8766B"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student </w:t>
            </w:r>
            <w:r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Pr="00DF6CFE">
              <w:rPr>
                <w:rFonts w:ascii="Arial" w:hAnsi="Arial" w:cs="Arial"/>
                <w:sz w:val="22"/>
                <w:szCs w:val="22"/>
              </w:rPr>
              <w:t xml:space="preserve">otrafi dokonać krytycznej i konstruktywnej oceny metod </w:t>
            </w:r>
            <w:r w:rsidR="00D8766B" w:rsidRPr="00DF6CFE">
              <w:rPr>
                <w:rFonts w:ascii="Arial" w:hAnsi="Arial" w:cs="Arial"/>
                <w:sz w:val="22"/>
                <w:szCs w:val="22"/>
              </w:rPr>
              <w:t>badawczych w obszarze narządów mowy i głosu</w:t>
            </w:r>
            <w:r w:rsidRPr="00DF6CF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0FC05B6" w14:textId="69BD10C4" w:rsidR="00DA18A4" w:rsidRPr="00DF6CFE" w:rsidRDefault="00DA18A4" w:rsidP="00DA18A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  <w:p w14:paraId="40BF2E97" w14:textId="6D56DC34" w:rsidR="0072161C" w:rsidRPr="00DF6CFE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F3C36" w14:textId="3966D38F" w:rsidR="006C550E" w:rsidRPr="00DF6CFE" w:rsidRDefault="006C550E" w:rsidP="006C550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5D9BDFB" w14:textId="77777777" w:rsidR="00D0392C" w:rsidRPr="00DF6CFE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63F644" w14:textId="29B539F3" w:rsidR="008F7AED" w:rsidRPr="00DF6CFE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K_U</w:t>
            </w:r>
            <w:r w:rsidR="006D5574" w:rsidRPr="00DF6CFE">
              <w:rPr>
                <w:rFonts w:ascii="Arial" w:hAnsi="Arial" w:cs="Arial"/>
                <w:sz w:val="22"/>
                <w:szCs w:val="22"/>
              </w:rPr>
              <w:t>1</w:t>
            </w:r>
            <w:r w:rsidR="00D50C07" w:rsidRPr="00DF6CF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DF6CFE">
              <w:rPr>
                <w:rFonts w:ascii="Arial" w:hAnsi="Arial" w:cs="Arial"/>
                <w:sz w:val="22"/>
                <w:szCs w:val="22"/>
              </w:rPr>
              <w:t>K_U</w:t>
            </w:r>
            <w:r w:rsidR="006D5574" w:rsidRPr="00DF6CFE">
              <w:rPr>
                <w:rFonts w:ascii="Arial" w:hAnsi="Arial" w:cs="Arial"/>
                <w:sz w:val="22"/>
                <w:szCs w:val="22"/>
              </w:rPr>
              <w:t>2</w:t>
            </w:r>
            <w:r w:rsidR="00D50C07" w:rsidRPr="00DF6CFE">
              <w:rPr>
                <w:rFonts w:ascii="Arial" w:hAnsi="Arial" w:cs="Arial"/>
                <w:sz w:val="22"/>
                <w:szCs w:val="22"/>
              </w:rPr>
              <w:t>, K_U3</w:t>
            </w:r>
          </w:p>
          <w:p w14:paraId="5A82F716" w14:textId="77777777" w:rsidR="0072161C" w:rsidRPr="00DF6CFE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62FD6A" w14:textId="77777777" w:rsidR="0072161C" w:rsidRPr="00DF6CFE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0D34BA" w14:textId="77777777" w:rsidR="0072161C" w:rsidRPr="00DF6CFE" w:rsidRDefault="0072161C" w:rsidP="00AF6E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4F3158" w14:textId="77777777" w:rsidR="00D50C07" w:rsidRPr="00DF6CFE" w:rsidRDefault="00D50C07" w:rsidP="00D50C07">
            <w:pPr>
              <w:widowControl/>
              <w:suppressAutoHyphens w:val="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F6C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K_U5</w:t>
            </w:r>
          </w:p>
          <w:p w14:paraId="3C56ED84" w14:textId="77777777" w:rsidR="00D50C07" w:rsidRPr="00DF6CFE" w:rsidRDefault="00D50C07" w:rsidP="006D557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65CC97" w14:textId="4008CC19" w:rsidR="006D5574" w:rsidRPr="00DF6CFE" w:rsidRDefault="006D5574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731C9A" w14:textId="3E942E5E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55C3AE27" w14:textId="0D98C520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38CF072F" w14:textId="48DCD26D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5A8188A5" w14:textId="6876D2FB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3188DCD2" w14:textId="5E70775E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1BA04032" w14:textId="65B8C42D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7C4AEEBA" w14:textId="2D458204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5E99AF63" w14:textId="5582DD4B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18707B23" w14:textId="20032EE7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352B1DE0" w14:textId="77777777" w:rsidR="00CB772C" w:rsidRPr="00DF6CFE" w:rsidRDefault="00CB772C" w:rsidP="00D0392C">
      <w:pPr>
        <w:rPr>
          <w:rFonts w:ascii="Arial" w:hAnsi="Arial" w:cs="Arial"/>
          <w:sz w:val="22"/>
          <w:szCs w:val="22"/>
        </w:rPr>
      </w:pPr>
    </w:p>
    <w:p w14:paraId="4E1CE99B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392C" w:rsidRPr="00DF6CFE" w14:paraId="6B194887" w14:textId="77777777" w:rsidTr="00AF6E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63AB8D9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5D238FE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E15225" w14:textId="77777777" w:rsidR="00D0392C" w:rsidRPr="00DF6CFE" w:rsidRDefault="00D0392C" w:rsidP="00AF6E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D0392C" w:rsidRPr="00DF6CFE" w14:paraId="3F3FFE56" w14:textId="77777777" w:rsidTr="00AF6E68">
        <w:trPr>
          <w:cantSplit/>
          <w:trHeight w:val="1984"/>
        </w:trPr>
        <w:tc>
          <w:tcPr>
            <w:tcW w:w="1985" w:type="dxa"/>
            <w:vMerge/>
          </w:tcPr>
          <w:p w14:paraId="4400633F" w14:textId="77777777" w:rsidR="00D0392C" w:rsidRPr="00DF6CFE" w:rsidRDefault="00D0392C" w:rsidP="00AF6E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13D17D7" w14:textId="0D91B77F" w:rsidR="00DA18A4" w:rsidRPr="00DF6CFE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K01</w:t>
            </w:r>
            <w:r w:rsidR="006D5574" w:rsidRPr="00DF6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18A4" w:rsidRPr="00DF6CFE">
              <w:rPr>
                <w:rFonts w:ascii="Arial" w:hAnsi="Arial" w:cs="Arial"/>
                <w:sz w:val="22"/>
                <w:szCs w:val="22"/>
              </w:rPr>
              <w:t>–</w:t>
            </w:r>
            <w:r w:rsidR="00D8766B" w:rsidRPr="00DF6CFE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DA18A4"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rozumie potrzebę ciągłego dokształcania zawodowego</w:t>
            </w:r>
            <w:r w:rsidR="00D8766B"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="00DA18A4" w:rsidRPr="00DF6CF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FC88C57" w14:textId="77777777" w:rsidR="00DA18A4" w:rsidRPr="00DF6CFE" w:rsidRDefault="00DA18A4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D5E571" w14:textId="5BBCBB8C" w:rsidR="008F7AED" w:rsidRPr="00DF6CFE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F03F9C" w14:textId="7799A3FB" w:rsidR="0072161C" w:rsidRPr="00DF6CFE" w:rsidRDefault="0072161C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K0</w:t>
            </w:r>
            <w:r w:rsidR="00DA18A4" w:rsidRPr="00DF6CFE">
              <w:rPr>
                <w:rFonts w:ascii="Arial" w:hAnsi="Arial" w:cs="Arial"/>
                <w:sz w:val="22"/>
                <w:szCs w:val="22"/>
              </w:rPr>
              <w:t>2</w:t>
            </w:r>
            <w:r w:rsidR="006D5574" w:rsidRPr="00DF6CFE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DF6CFE">
              <w:rPr>
                <w:rFonts w:ascii="Arial" w:hAnsi="Arial" w:cs="Arial"/>
                <w:sz w:val="22"/>
                <w:szCs w:val="22"/>
              </w:rPr>
              <w:t>stud</w:t>
            </w:r>
            <w:r w:rsidR="00D8766B" w:rsidRPr="00DF6CFE">
              <w:rPr>
                <w:rFonts w:ascii="Arial" w:hAnsi="Arial" w:cs="Arial"/>
                <w:sz w:val="22"/>
                <w:szCs w:val="22"/>
              </w:rPr>
              <w:t>ent j</w:t>
            </w:r>
            <w:r w:rsidRPr="00DF6CFE">
              <w:rPr>
                <w:rFonts w:ascii="Arial" w:hAnsi="Arial" w:cs="Arial"/>
                <w:sz w:val="22"/>
                <w:szCs w:val="22"/>
              </w:rPr>
              <w:t>est gotow</w:t>
            </w:r>
            <w:r w:rsidR="00D8766B" w:rsidRPr="00DF6CFE">
              <w:rPr>
                <w:rFonts w:ascii="Arial" w:hAnsi="Arial" w:cs="Arial"/>
                <w:sz w:val="22"/>
                <w:szCs w:val="22"/>
              </w:rPr>
              <w:t>y</w:t>
            </w:r>
            <w:r w:rsidRPr="00DF6CFE">
              <w:rPr>
                <w:rFonts w:ascii="Arial" w:hAnsi="Arial" w:cs="Arial"/>
                <w:sz w:val="22"/>
                <w:szCs w:val="22"/>
              </w:rPr>
              <w:t xml:space="preserve"> do odpowiedniego pełnienia ról zawodowych i</w:t>
            </w:r>
            <w:r w:rsidR="00CF3357" w:rsidRPr="00DF6CFE">
              <w:rPr>
                <w:rFonts w:ascii="Arial" w:hAnsi="Arial" w:cs="Arial"/>
                <w:sz w:val="22"/>
                <w:szCs w:val="22"/>
              </w:rPr>
              <w:t> </w:t>
            </w:r>
            <w:r w:rsidRPr="00DF6CFE">
              <w:rPr>
                <w:rFonts w:ascii="Arial" w:hAnsi="Arial" w:cs="Arial"/>
                <w:sz w:val="22"/>
                <w:szCs w:val="22"/>
              </w:rPr>
              <w:t>zespołowych.</w:t>
            </w:r>
          </w:p>
          <w:p w14:paraId="4389C4B3" w14:textId="77777777" w:rsidR="008F7AED" w:rsidRPr="00DF6CFE" w:rsidRDefault="008F7AED" w:rsidP="00DA18A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BDC36" w14:textId="558B4FFB" w:rsidR="008F7AED" w:rsidRPr="00DF6CFE" w:rsidRDefault="008F7AED" w:rsidP="008F7AE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AAECD59" w14:textId="1819FB90" w:rsidR="00D50C07" w:rsidRPr="00DF6CFE" w:rsidRDefault="0072161C" w:rsidP="00D50C07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K_K</w:t>
            </w:r>
            <w:r w:rsidR="008F7AED" w:rsidRPr="00DF6CFE">
              <w:rPr>
                <w:rFonts w:ascii="Arial" w:hAnsi="Arial" w:cs="Arial"/>
                <w:sz w:val="22"/>
                <w:szCs w:val="22"/>
              </w:rPr>
              <w:t>1</w:t>
            </w:r>
            <w:r w:rsidR="00D50C07" w:rsidRPr="00DF6CFE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0BCD1D76" w14:textId="77777777" w:rsidR="00D50C07" w:rsidRPr="00DF6CFE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B6F744C" w14:textId="77777777" w:rsidR="00D50C07" w:rsidRPr="00DF6CFE" w:rsidRDefault="00D50C07" w:rsidP="00D50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EBCDB9" w14:textId="798F6F49" w:rsidR="00D50C07" w:rsidRPr="00DF6CFE" w:rsidRDefault="00D50C07" w:rsidP="00D8766B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K_K1,  K_K3</w:t>
            </w:r>
          </w:p>
        </w:tc>
      </w:tr>
    </w:tbl>
    <w:p w14:paraId="150CF1B3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2CA12C4E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3E2D82BB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392C" w:rsidRPr="00DF6CFE" w14:paraId="6F8E183C" w14:textId="77777777" w:rsidTr="00AF6E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D03F7" w14:textId="77777777" w:rsidR="00D0392C" w:rsidRPr="00DF6CFE" w:rsidRDefault="00D0392C" w:rsidP="00AF6E6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D0392C" w:rsidRPr="00DF6CFE" w14:paraId="58B02734" w14:textId="77777777" w:rsidTr="00AF6E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944993A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7B72169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7897CBA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82E5A1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D0392C" w:rsidRPr="00DF6CFE" w14:paraId="7B150F17" w14:textId="77777777" w:rsidTr="00AF6E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8DCEE4C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EAED5D7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E793E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8DF4B8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DF235B2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0002DB70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08A90F37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8B954F2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8FCB6C7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1FCE27B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D8981FF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F4CCA1B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F27008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2C0D76B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DF6CFE" w14:paraId="03B9AED8" w14:textId="77777777" w:rsidTr="00AF6E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1F0E2C8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139158E" w14:textId="2727E559" w:rsidR="00D0392C" w:rsidRPr="00DF6CFE" w:rsidRDefault="00DA18A4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CCF03" w14:textId="316E927B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9E8B8C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35C2B16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EDD1CC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B963AAE" w14:textId="56779463" w:rsidR="00D0392C" w:rsidRPr="00DF6CFE" w:rsidRDefault="00D0392C" w:rsidP="00DA18A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55E833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392C" w:rsidRPr="00DF6CFE" w14:paraId="1D59B91C" w14:textId="77777777" w:rsidTr="00AF6E68">
        <w:trPr>
          <w:trHeight w:val="462"/>
        </w:trPr>
        <w:tc>
          <w:tcPr>
            <w:tcW w:w="1611" w:type="dxa"/>
            <w:vAlign w:val="center"/>
          </w:tcPr>
          <w:p w14:paraId="05753E6F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E8D102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72BC4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6E9BA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815126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12EAB5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2FBAB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3DA7C4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1F35C6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465EB529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A58C3A1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Opis metod prowadzenia zajęć</w:t>
      </w:r>
    </w:p>
    <w:p w14:paraId="7A55DA3E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DF6CFE" w14:paraId="532824E4" w14:textId="77777777" w:rsidTr="006D5574">
        <w:trPr>
          <w:trHeight w:val="1028"/>
        </w:trPr>
        <w:tc>
          <w:tcPr>
            <w:tcW w:w="9622" w:type="dxa"/>
          </w:tcPr>
          <w:p w14:paraId="3A76E2D5" w14:textId="07C4CFCA" w:rsidR="00D50C07" w:rsidRPr="00DF6CFE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- wykład</w:t>
            </w:r>
          </w:p>
          <w:p w14:paraId="7DE8D2C7" w14:textId="77777777" w:rsidR="00D50C07" w:rsidRPr="00DF6CFE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- wykład konwersatoryjny</w:t>
            </w:r>
          </w:p>
          <w:p w14:paraId="67EB0E7B" w14:textId="77777777" w:rsidR="00D50C07" w:rsidRPr="00DF6CFE" w:rsidRDefault="00D50C07" w:rsidP="00D50C0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- prezentacja multimedialna</w:t>
            </w:r>
          </w:p>
          <w:p w14:paraId="4AA265CC" w14:textId="3F977DFE" w:rsidR="00D0392C" w:rsidRPr="00DF6CFE" w:rsidRDefault="00D50C07" w:rsidP="00D50C0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- dyskusja</w:t>
            </w:r>
          </w:p>
        </w:tc>
      </w:tr>
    </w:tbl>
    <w:p w14:paraId="461C1A3E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3F278714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A75D9D6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Formy sprawdzania efektów uczenia się</w:t>
      </w:r>
    </w:p>
    <w:p w14:paraId="4632E333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D0392C" w:rsidRPr="00DF6CFE" w14:paraId="6969230B" w14:textId="77777777" w:rsidTr="00D50C0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42EA0E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19DC5A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DF6CFE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72431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A427D2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869BA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CAE28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352071A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E767BB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83515E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CD55439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0F0CD6B7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5F34F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A40CD1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C9626" w14:textId="77777777" w:rsidR="00D0392C" w:rsidRPr="00DF6CFE" w:rsidRDefault="00D0392C" w:rsidP="00AF6E6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DF6CFE" w:rsidRPr="00DF6CFE" w14:paraId="6000F02D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7244C7" w14:textId="39E0893F" w:rsidR="00DF6CFE" w:rsidRPr="00DF6CFE" w:rsidRDefault="00DF6CFE" w:rsidP="00DF6CFE">
            <w:pPr>
              <w:pStyle w:val="BalloonText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7C5295D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08891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3CEFF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F8E431" w14:textId="7B139559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712E6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7CFF5C" w14:textId="700480AD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5D4549" w14:textId="2D81A704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37EBB0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59CDFA" w14:textId="5C4E47A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33FC038" w14:textId="55472789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FBDFA5C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3A8957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3BA5A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6CFE" w:rsidRPr="00DF6CFE" w14:paraId="648B64FC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0AD441" w14:textId="6C6C8BED" w:rsidR="00DF6CFE" w:rsidRPr="00DF6CFE" w:rsidRDefault="00DF6CFE" w:rsidP="00DF6C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D7D7649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FC2F5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571556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A400A" w14:textId="395576C9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77129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D0E35" w14:textId="77C97211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6D8B3" w14:textId="5C43BB9F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A435E0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EB3ACF7" w14:textId="421FA7D6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FF4A5C" w14:textId="5E012654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D481F8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8AB2B4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F6724B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6CFE" w:rsidRPr="00DF6CFE" w14:paraId="61C8465B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2AE0B29" w14:textId="266DC6A3" w:rsidR="00DF6CFE" w:rsidRPr="00DF6CFE" w:rsidRDefault="00DF6CFE" w:rsidP="00DF6C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9EF0825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74FE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4D105C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797C54" w14:textId="1EBAD5D0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A3735E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8D9040" w14:textId="0629F4E2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E3BC72" w14:textId="23D923EB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C1290C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3507DB5" w14:textId="5376923C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1F38C7A" w14:textId="58FB03B2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610AC0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E626EA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6FBD92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6CFE" w:rsidRPr="00DF6CFE" w14:paraId="58414763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B3FF35D" w14:textId="1B6B2738" w:rsidR="00DF6CFE" w:rsidRPr="00DF6CFE" w:rsidRDefault="00DF6CFE" w:rsidP="00DF6C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F681C9D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1E871C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1E901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C4AF2B" w14:textId="00A94969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80DC5D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92AA29" w14:textId="12A43B93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6C095" w14:textId="7E0BC031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6FE3B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E33D8B3" w14:textId="06D4EB4E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60D3EDE" w14:textId="5228E603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319D98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7ACFB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33EE13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6CFE" w:rsidRPr="00DF6CFE" w14:paraId="378C04D6" w14:textId="77777777" w:rsidTr="00D50C0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B5C7DCD" w14:textId="77777777" w:rsidR="00DF6CFE" w:rsidRPr="00DF6CFE" w:rsidRDefault="00DF6CFE" w:rsidP="00DF6C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652FD57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D9A3E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A319BC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F19A4" w14:textId="7971E123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761F8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E66C8A" w14:textId="418E361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DED74F" w14:textId="11B23E46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697D6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B2BD80A" w14:textId="3153CB34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C0BECAB" w14:textId="429E3F0C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8351D5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73FEE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C685A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6CFE" w:rsidRPr="00DF6CFE" w14:paraId="458097E2" w14:textId="77777777" w:rsidTr="00D50C0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A24BCE" w14:textId="0EE8053A" w:rsidR="00DF6CFE" w:rsidRPr="00DF6CFE" w:rsidRDefault="00DF6CFE" w:rsidP="00DF6C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A42CAF2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7066BB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21CBFA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9B30EE" w14:textId="20D6EB10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0DEA6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5A4505" w14:textId="07BDF955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16ABEE" w14:textId="43D65CC8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CE9E82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30A39AEC" w14:textId="76A768BF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7B2455" w14:textId="30C99869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22D8722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A5C3F2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5AF548" w14:textId="77777777" w:rsidR="00DF6CFE" w:rsidRPr="00DF6CFE" w:rsidRDefault="00DF6CFE" w:rsidP="00DF6C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FBED9E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6CD7A063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p w14:paraId="2730D593" w14:textId="77777777" w:rsidR="00D0392C" w:rsidRPr="00DF6CFE" w:rsidRDefault="00D0392C" w:rsidP="00D039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DF6CFE" w14:paraId="50EDBE83" w14:textId="77777777" w:rsidTr="00AF6E68">
        <w:tc>
          <w:tcPr>
            <w:tcW w:w="1941" w:type="dxa"/>
            <w:shd w:val="clear" w:color="auto" w:fill="DBE5F1"/>
            <w:vAlign w:val="center"/>
          </w:tcPr>
          <w:p w14:paraId="177E398D" w14:textId="77777777" w:rsidR="00D0392C" w:rsidRPr="00DF6CFE" w:rsidRDefault="00D0392C" w:rsidP="00AF6E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32B8D61" w14:textId="77777777" w:rsidR="00D0392C" w:rsidRDefault="004D17BA" w:rsidP="004D17BA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</w:rPr>
              <w:t xml:space="preserve">Warunkiem zaliczenia przedmiotu jest aktywny udział w wykładach, czytanie zalecanej literatury oraz pozytywna </w:t>
            </w:r>
            <w:r w:rsidR="00D50C07" w:rsidRPr="00DF6CFE">
              <w:rPr>
                <w:rFonts w:ascii="Arial" w:hAnsi="Arial" w:cs="Arial"/>
                <w:sz w:val="22"/>
                <w:szCs w:val="22"/>
              </w:rPr>
              <w:t>ocena pracy pisemnej</w:t>
            </w:r>
            <w:r w:rsidRPr="00DF6CF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1EA9F4A" w14:textId="76F4D24A" w:rsidR="006C7B71" w:rsidRPr="00DF6CFE" w:rsidRDefault="006C7B71" w:rsidP="004D17BA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7B71">
              <w:rPr>
                <w:rFonts w:ascii="Arial" w:hAnsi="Arial" w:cs="Arial"/>
                <w:sz w:val="22"/>
                <w:szCs w:val="22"/>
              </w:rPr>
              <w:t xml:space="preserve">Obecność na zajęciach jest obowiązkowa zgodnie z regulaminem studiów </w:t>
            </w:r>
            <w:r w:rsidRPr="006C7B71">
              <w:rPr>
                <w:rFonts w:ascii="Arial" w:hAnsi="Arial" w:cs="Arial"/>
                <w:sz w:val="22"/>
                <w:szCs w:val="22"/>
              </w:rPr>
              <w:br/>
              <w:t>(§ 20, pkt. 2 i 3): </w:t>
            </w:r>
            <w:hyperlink r:id="rId7" w:tooltip="https://www.uken.krakow.pl/studia/regulaminy-studiow/regulamin-studiow" w:history="1">
              <w:r w:rsidRPr="006C7B71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https://www.uken.krakow.pl/studia/regulaminy-studiow/regulamin-studiow</w:t>
              </w:r>
            </w:hyperlink>
          </w:p>
        </w:tc>
      </w:tr>
    </w:tbl>
    <w:p w14:paraId="4BB27F55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19CBAE42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392C" w:rsidRPr="00DF6CFE" w14:paraId="043F3E77" w14:textId="77777777" w:rsidTr="008D5897">
        <w:trPr>
          <w:trHeight w:val="644"/>
        </w:trPr>
        <w:tc>
          <w:tcPr>
            <w:tcW w:w="1941" w:type="dxa"/>
            <w:shd w:val="clear" w:color="auto" w:fill="DBE5F1"/>
            <w:vAlign w:val="center"/>
          </w:tcPr>
          <w:p w14:paraId="35E8CD4E" w14:textId="77777777" w:rsidR="00D0392C" w:rsidRPr="00DF6CFE" w:rsidRDefault="00D0392C" w:rsidP="00AF6E6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A4BAD2C" w14:textId="12D6DCF4" w:rsidR="00D0392C" w:rsidRPr="00DF6CFE" w:rsidRDefault="00D50C07" w:rsidP="006D557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 Wykład może być prowadzony zdalnie.</w:t>
            </w:r>
          </w:p>
        </w:tc>
      </w:tr>
    </w:tbl>
    <w:p w14:paraId="094C07AB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44CED395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4D97D844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Treści merytoryczne (wykaz tematów)</w:t>
      </w:r>
    </w:p>
    <w:p w14:paraId="55507A13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50C07" w:rsidRPr="00DF6CFE" w14:paraId="320BED5E" w14:textId="77777777" w:rsidTr="00AF6E68">
        <w:trPr>
          <w:trHeight w:val="1136"/>
        </w:trPr>
        <w:tc>
          <w:tcPr>
            <w:tcW w:w="9622" w:type="dxa"/>
          </w:tcPr>
          <w:p w14:paraId="53C0515E" w14:textId="763170F0" w:rsidR="00BD765F" w:rsidRPr="00DF6CFE" w:rsidRDefault="00BD765F" w:rsidP="00BD765F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Medyczne i anatomiczne podstawy mowy człowieka; złożoność zjawisk, od których zależy prawidłowy rozwój mowy.</w:t>
            </w:r>
            <w:r w:rsidR="00D50C07" w:rsidRPr="00DF6C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5A2D18" w14:textId="10EFF796" w:rsidR="00BD765F" w:rsidRPr="00DF6CFE" w:rsidRDefault="00BD765F" w:rsidP="00BD765F">
            <w:pPr>
              <w:widowControl/>
              <w:numPr>
                <w:ilvl w:val="0"/>
                <w:numId w:val="10"/>
              </w:numPr>
              <w:tabs>
                <w:tab w:val="clear" w:pos="0"/>
                <w:tab w:val="left" w:pos="720"/>
              </w:tabs>
              <w:autoSpaceDE/>
              <w:spacing w:line="360" w:lineRule="auto"/>
              <w:ind w:left="720" w:hanging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Nasada – jej budowa, funkcje, patologia.</w:t>
            </w:r>
          </w:p>
          <w:p w14:paraId="45C7E9CB" w14:textId="2CC8C1E6" w:rsidR="00D50C07" w:rsidRPr="00DF6CFE" w:rsidRDefault="00BD765F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Anatomia i fizjologia jamy nosowej – budowa nosa zewnętrznego i wewnętrznego, kości sitowej, błony śluzowej, jamy nosowo-gardłowej, trąbek słuchowych i zatok przynosowych.</w:t>
            </w:r>
          </w:p>
          <w:p w14:paraId="4519CD90" w14:textId="77777777" w:rsidR="00BD765F" w:rsidRPr="00DF6CFE" w:rsidRDefault="00BD765F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lastRenderedPageBreak/>
              <w:t>Budowa jamy ustnej – patologie w rozwoju języka i uzębienia.</w:t>
            </w:r>
          </w:p>
          <w:p w14:paraId="11C0A360" w14:textId="0A4B70A1" w:rsidR="00BD765F" w:rsidRPr="00DF6CFE" w:rsidRDefault="00BD765F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Jama gardłowa - budowa i fizjologia.</w:t>
            </w:r>
          </w:p>
          <w:p w14:paraId="325B0680" w14:textId="2E94F70B" w:rsidR="00BD765F" w:rsidRPr="00DF6CFE" w:rsidRDefault="00BD765F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Anatomia i fizjologia krtani – budowa krtani, funkcje ważniejszych mięśni, rola strun głosowych, unerwienie krtani, mechanizm fonacji.</w:t>
            </w:r>
          </w:p>
          <w:p w14:paraId="342E04EE" w14:textId="3DBD4D3E" w:rsidR="00BD765F" w:rsidRPr="00DF6CFE" w:rsidRDefault="00BD765F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Podział mózgowia według kryteriów rozwojowych i czynnościowych; lokalizacja poszczególnych funkcji w korze mózgowej.</w:t>
            </w:r>
          </w:p>
          <w:p w14:paraId="0A258262" w14:textId="5E383AF3" w:rsidR="00BD765F" w:rsidRPr="00DF6CFE" w:rsidRDefault="00BD765F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Procesy nadawania i odbioru mowy- mózgowe obszary mowy; struktury podkorowe odgrywające rolę w czynnościach mowy.</w:t>
            </w:r>
          </w:p>
          <w:p w14:paraId="0B680EC9" w14:textId="63B69E8B" w:rsidR="00BD765F" w:rsidRPr="00DF6CFE" w:rsidRDefault="00BD765F" w:rsidP="00400A57">
            <w:pPr>
              <w:pStyle w:val="BalloonText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>Zaburzenia rozwojowe narządów głosu, mowy.</w:t>
            </w:r>
          </w:p>
        </w:tc>
      </w:tr>
    </w:tbl>
    <w:p w14:paraId="5D75BE7B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472458D3" w14:textId="62D1713F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Wykaz literatury podstawowej</w:t>
      </w:r>
    </w:p>
    <w:p w14:paraId="58707D3A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DF6CFE" w14:paraId="67EE3737" w14:textId="77777777" w:rsidTr="00AF6E68">
        <w:trPr>
          <w:trHeight w:val="1098"/>
        </w:trPr>
        <w:tc>
          <w:tcPr>
            <w:tcW w:w="9622" w:type="dxa"/>
          </w:tcPr>
          <w:p w14:paraId="632E3EF7" w14:textId="77777777" w:rsidR="00084958" w:rsidRPr="00DF6CFE" w:rsidRDefault="00084958" w:rsidP="004D17B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Aleksandrowicz R.,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Mały atlas anatomiczny</w:t>
            </w:r>
            <w:r w:rsidRPr="00DF6CFE">
              <w:rPr>
                <w:rFonts w:ascii="Arial" w:hAnsi="Arial" w:cs="Arial"/>
                <w:sz w:val="22"/>
                <w:szCs w:val="22"/>
              </w:rPr>
              <w:t>, Warszawa 2004 lub 2006.</w:t>
            </w:r>
          </w:p>
          <w:p w14:paraId="34610E87" w14:textId="6E730A84" w:rsidR="00084958" w:rsidRPr="00DF6CFE" w:rsidRDefault="00084958" w:rsidP="004D17B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Aleksandrowicz R., Ciszek B.,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Anatomia kliniczna głowy i szyi</w:t>
            </w:r>
            <w:r w:rsidRPr="00DF6CFE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63938DC8" w14:textId="77777777" w:rsidR="00084958" w:rsidRPr="00DF6CFE" w:rsidRDefault="00084958" w:rsidP="0008495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Binkuńska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 E.,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Artykulacja oraz cechy anatomiczne i fizjologiczne narządów mowy u dzieci pięcio- i sześcioletnich</w:t>
            </w:r>
            <w:r w:rsidRPr="00DF6CFE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8" w:history="1">
              <w:r w:rsidRPr="00DF6CFE">
                <w:rPr>
                  <w:rStyle w:val="Hipercze"/>
                  <w:rFonts w:ascii="Arial" w:hAnsi="Arial" w:cs="Arial"/>
                  <w:sz w:val="22"/>
                  <w:szCs w:val="22"/>
                </w:rPr>
                <w:t>Biuletyn_2016_2017-Binkunska Fizjologia narządów mowy.pdf</w:t>
              </w:r>
            </w:hyperlink>
          </w:p>
          <w:p w14:paraId="4E674E6E" w14:textId="2A02878F" w:rsidR="00084958" w:rsidRPr="00DF6CFE" w:rsidRDefault="00084958" w:rsidP="004D17B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Kozołub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 A., 2003,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Biomedyczne podstawy logopedii</w:t>
            </w:r>
            <w:r w:rsidRPr="00DF6CFE">
              <w:rPr>
                <w:rFonts w:ascii="Arial" w:hAnsi="Arial" w:cs="Arial"/>
                <w:sz w:val="22"/>
                <w:szCs w:val="22"/>
              </w:rPr>
              <w:t>, [w:] Logopedia. Pytania i odpowiedzi. Podręcznik akademicki, t I, red. T. Gałkowski, G. Jastrzębowska, Opole, s. 85-126.</w:t>
            </w:r>
          </w:p>
          <w:p w14:paraId="2D4545AF" w14:textId="77777777" w:rsidR="00084958" w:rsidRPr="00DF6CFE" w:rsidRDefault="00084958" w:rsidP="00084958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Obrębowski A., 1993,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Anatomiczne i fizjologiczne podstawy zaburzeń mowy</w:t>
            </w:r>
            <w:r w:rsidRPr="00DF6CFE">
              <w:rPr>
                <w:rFonts w:ascii="Arial" w:hAnsi="Arial" w:cs="Arial"/>
                <w:sz w:val="22"/>
                <w:szCs w:val="22"/>
              </w:rPr>
              <w:t>, „Logopedia” 20, Lublin.</w:t>
            </w:r>
          </w:p>
          <w:p w14:paraId="0A926771" w14:textId="77777777" w:rsidR="00084958" w:rsidRPr="00DF6CFE" w:rsidRDefault="00084958" w:rsidP="004D17B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Schünke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 M., </w:t>
            </w: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Schulte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 E., i inni,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Atlas anatomii człowieka z podręcznikiem</w:t>
            </w:r>
            <w:r w:rsidRPr="00DF6CFE">
              <w:rPr>
                <w:rFonts w:ascii="Arial" w:hAnsi="Arial" w:cs="Arial"/>
                <w:sz w:val="22"/>
                <w:szCs w:val="22"/>
              </w:rPr>
              <w:t xml:space="preserve">, T. III, Głowa i </w:t>
            </w: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neuroanatomia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, Wrocław 2009. </w:t>
            </w:r>
          </w:p>
          <w:p w14:paraId="065D46B2" w14:textId="2C3760D4" w:rsidR="004D17BA" w:rsidRPr="00DF6CFE" w:rsidRDefault="004D17BA" w:rsidP="0008495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810D75" w14:textId="5A9F53BF" w:rsidR="00D0392C" w:rsidRPr="00DF6CFE" w:rsidRDefault="00D0392C" w:rsidP="00400A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C9209B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49258CF0" w14:textId="77777777" w:rsidR="008D5897" w:rsidRPr="00DF6CFE" w:rsidRDefault="008D5897" w:rsidP="00D0392C">
      <w:pPr>
        <w:rPr>
          <w:rFonts w:ascii="Arial" w:hAnsi="Arial" w:cs="Arial"/>
          <w:sz w:val="22"/>
          <w:szCs w:val="22"/>
        </w:rPr>
      </w:pPr>
    </w:p>
    <w:p w14:paraId="5376306F" w14:textId="77777777" w:rsidR="008D5897" w:rsidRPr="00DF6CFE" w:rsidRDefault="008D5897" w:rsidP="00D0392C">
      <w:pPr>
        <w:rPr>
          <w:rFonts w:ascii="Arial" w:hAnsi="Arial" w:cs="Arial"/>
          <w:sz w:val="22"/>
          <w:szCs w:val="22"/>
        </w:rPr>
      </w:pPr>
    </w:p>
    <w:p w14:paraId="16F4BC2B" w14:textId="409C9E6A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Wykaz literatury uzupełniającej</w:t>
      </w:r>
    </w:p>
    <w:p w14:paraId="45E379A3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D0392C" w:rsidRPr="00DF6CFE" w14:paraId="19E9F60A" w14:textId="77777777" w:rsidTr="00AF6E68">
        <w:trPr>
          <w:trHeight w:val="1112"/>
        </w:trPr>
        <w:tc>
          <w:tcPr>
            <w:tcW w:w="9622" w:type="dxa"/>
          </w:tcPr>
          <w:p w14:paraId="5FCC655C" w14:textId="4844AEF0" w:rsidR="00084958" w:rsidRPr="00DF6CFE" w:rsidRDefault="00084958" w:rsidP="00736FEE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Mackiewicz B., 2001,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Odwzorowanie czynności pokarmowych w ruchach artykulacyjnych</w:t>
            </w:r>
            <w:r w:rsidRPr="00DF6CFE">
              <w:rPr>
                <w:rFonts w:ascii="Arial" w:hAnsi="Arial" w:cs="Arial"/>
                <w:sz w:val="22"/>
                <w:szCs w:val="22"/>
              </w:rPr>
              <w:t>, „Logopedia”, t. 29, Lublin, s. 87–92.</w:t>
            </w:r>
          </w:p>
          <w:p w14:paraId="29D7B2A2" w14:textId="482BBECA" w:rsidR="003C3024" w:rsidRPr="00DF6CFE" w:rsidRDefault="003C3024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Michajlik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 A., </w:t>
            </w: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Ramotowski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 W.,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Anatomia i fizjologia człowieka</w:t>
            </w:r>
            <w:r w:rsidRPr="00DF6CFE">
              <w:rPr>
                <w:rFonts w:ascii="Arial" w:hAnsi="Arial" w:cs="Arial"/>
                <w:sz w:val="22"/>
                <w:szCs w:val="22"/>
              </w:rPr>
              <w:t>, Warszawa 1994 (lub nowsze wydania).</w:t>
            </w:r>
          </w:p>
          <w:p w14:paraId="36AF8054" w14:textId="77777777" w:rsidR="004D17BA" w:rsidRPr="00DF6CFE" w:rsidRDefault="004D17BA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(red.) Pruszewicz A., 1992,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Foniatria kliniczna</w:t>
            </w:r>
            <w:r w:rsidRPr="00DF6CFE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2505F161" w14:textId="77777777" w:rsidR="003C3024" w:rsidRPr="00DF6CFE" w:rsidRDefault="00084958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Pluta-Wojciechowska D., 2010,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 xml:space="preserve">Czynność połykania jako przedmiot diagnozy i terapii logo </w:t>
            </w:r>
            <w:proofErr w:type="spellStart"/>
            <w:r w:rsidRPr="00DF6CFE">
              <w:rPr>
                <w:rFonts w:ascii="Arial" w:hAnsi="Arial" w:cs="Arial"/>
                <w:i/>
                <w:sz w:val="22"/>
                <w:szCs w:val="22"/>
              </w:rPr>
              <w:t>pedycznej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, [w:] Nowe podejście w diagnozie i terapii logopedycznej – metoda krakowska, red. J. Cieszyńska, Z. Orłowska-Popek, M. </w:t>
            </w: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Korendo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>, Wydawnictwo Naukowe Akademii Pedagogicznej, Kraków, s. 106–124.</w:t>
            </w:r>
          </w:p>
          <w:p w14:paraId="7B00ACE3" w14:textId="77777777" w:rsidR="00084958" w:rsidRPr="00DF6CFE" w:rsidRDefault="00084958" w:rsidP="00E374E0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Rządzka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 M., 2011,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 xml:space="preserve">Konsekwencje dysfunkcji oddychania, Profilaktyka i terapia dysfunkcji od </w:t>
            </w:r>
            <w:proofErr w:type="spellStart"/>
            <w:r w:rsidRPr="00DF6CFE">
              <w:rPr>
                <w:rFonts w:ascii="Arial" w:hAnsi="Arial" w:cs="Arial"/>
                <w:i/>
                <w:sz w:val="22"/>
                <w:szCs w:val="22"/>
              </w:rPr>
              <w:t>dechowych</w:t>
            </w:r>
            <w:proofErr w:type="spellEnd"/>
            <w:r w:rsidRPr="00DF6CFE">
              <w:rPr>
                <w:rFonts w:ascii="Arial" w:hAnsi="Arial" w:cs="Arial"/>
                <w:i/>
                <w:sz w:val="22"/>
                <w:szCs w:val="22"/>
              </w:rPr>
              <w:t xml:space="preserve"> u dzieci</w:t>
            </w:r>
            <w:r w:rsidRPr="00DF6CFE">
              <w:rPr>
                <w:rFonts w:ascii="Arial" w:hAnsi="Arial" w:cs="Arial"/>
                <w:sz w:val="22"/>
                <w:szCs w:val="22"/>
              </w:rPr>
              <w:t xml:space="preserve">, red. E.M. Skorek, M. </w:t>
            </w:r>
            <w:proofErr w:type="spellStart"/>
            <w:r w:rsidRPr="00DF6CFE">
              <w:rPr>
                <w:rFonts w:ascii="Arial" w:hAnsi="Arial" w:cs="Arial"/>
                <w:sz w:val="22"/>
                <w:szCs w:val="22"/>
              </w:rPr>
              <w:t>Rządzka</w:t>
            </w:r>
            <w:proofErr w:type="spellEnd"/>
            <w:r w:rsidRPr="00DF6CFE">
              <w:rPr>
                <w:rFonts w:ascii="Arial" w:hAnsi="Arial" w:cs="Arial"/>
                <w:sz w:val="22"/>
                <w:szCs w:val="22"/>
              </w:rPr>
              <w:t xml:space="preserve">, Oficyna Wydawnicza Uniwersytetu Zielonogórskiego, Zielona Góra, s. 25–36. </w:t>
            </w:r>
          </w:p>
          <w:p w14:paraId="42BE4F03" w14:textId="54C6868E" w:rsidR="00084958" w:rsidRPr="00DF6CFE" w:rsidRDefault="00084958" w:rsidP="00DF6CFE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F6CFE">
              <w:rPr>
                <w:rFonts w:ascii="Arial" w:hAnsi="Arial" w:cs="Arial"/>
                <w:sz w:val="22"/>
                <w:szCs w:val="22"/>
              </w:rPr>
              <w:t xml:space="preserve">Sambor B., 2015, </w:t>
            </w:r>
            <w:r w:rsidRPr="00DF6CFE">
              <w:rPr>
                <w:rFonts w:ascii="Arial" w:hAnsi="Arial" w:cs="Arial"/>
                <w:i/>
                <w:sz w:val="22"/>
                <w:szCs w:val="22"/>
              </w:rPr>
              <w:t>Zaburzone wzorce połykania i pozycji spoczynkowej języka a budowa artykulacyjna głoskowych realizacji fonemów u osób dorosłych</w:t>
            </w:r>
            <w:r w:rsidRPr="00DF6CFE">
              <w:rPr>
                <w:rFonts w:ascii="Arial" w:hAnsi="Arial" w:cs="Arial"/>
                <w:sz w:val="22"/>
                <w:szCs w:val="22"/>
              </w:rPr>
              <w:t>, „Logopedia”, t. 43/44, Lublin.</w:t>
            </w:r>
          </w:p>
        </w:tc>
      </w:tr>
    </w:tbl>
    <w:p w14:paraId="3F90B034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2CC49B2D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p w14:paraId="0D81D07D" w14:textId="77777777" w:rsidR="00D0392C" w:rsidRPr="00DF6CFE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p w14:paraId="4827F54B" w14:textId="77777777" w:rsidR="00D0392C" w:rsidRPr="00DF6CFE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  <w:r w:rsidRPr="00DF6CF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3FFA2CB1" w14:textId="77777777" w:rsidR="00D0392C" w:rsidRPr="00DF6CFE" w:rsidRDefault="00D0392C" w:rsidP="00D039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D0392C" w:rsidRPr="00DF6CFE" w14:paraId="37BA2D22" w14:textId="77777777" w:rsidTr="00AF6E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B915219" w14:textId="190610A9" w:rsidR="00D0392C" w:rsidRPr="00DF6CFE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1077415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5FD0BCA" w14:textId="1EBE565D" w:rsidR="00D0392C" w:rsidRPr="00DF6CFE" w:rsidRDefault="00DF6CFE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D0392C" w:rsidRPr="00DF6CFE" w14:paraId="641754A9" w14:textId="77777777" w:rsidTr="00AF6E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6248A4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189ACDE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9B9B310" w14:textId="53780F4A" w:rsidR="00D0392C" w:rsidRPr="00DF6CFE" w:rsidRDefault="00BD765F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DF6CFE" w14:paraId="633DE02F" w14:textId="77777777" w:rsidTr="00AF6E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E17CE4E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2526A4B" w14:textId="77777777" w:rsidR="00D0392C" w:rsidRPr="00DF6CFE" w:rsidRDefault="00D0392C" w:rsidP="00AF6E6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EC47EB6" w14:textId="5770D34B" w:rsidR="00D0392C" w:rsidRPr="00DF6CFE" w:rsidRDefault="00DF6CFE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D0392C" w:rsidRPr="00DF6CFE" w14:paraId="4021D74E" w14:textId="77777777" w:rsidTr="00AF6E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7CE63A2" w14:textId="77777777" w:rsidR="00D0392C" w:rsidRPr="00DF6CFE" w:rsidRDefault="00D0392C" w:rsidP="00AF6E6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23D121A8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90501C6" w14:textId="2D2616D0" w:rsidR="00D0392C" w:rsidRPr="00DF6CFE" w:rsidRDefault="00BD765F" w:rsidP="00DF6C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D0392C" w:rsidRPr="00DF6CFE" w14:paraId="5B3AFD12" w14:textId="77777777" w:rsidTr="00AF6E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D4DA506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C0C147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BC3A26D" w14:textId="2829F906" w:rsidR="00D0392C" w:rsidRPr="00DF6CFE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DF6CFE" w14:paraId="7CA84EC0" w14:textId="77777777" w:rsidTr="00AF6E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010B94B4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5465DA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24D43956" w14:textId="6640805A" w:rsidR="00D0392C" w:rsidRPr="00DF6CFE" w:rsidRDefault="0072161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D0392C" w:rsidRPr="00DF6CFE" w14:paraId="610CD958" w14:textId="77777777" w:rsidTr="00AF6E6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FE20E47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4A9906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EDD7637" w14:textId="3026700A" w:rsidR="00D0392C" w:rsidRPr="00DF6CFE" w:rsidRDefault="00DF6CFE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D0392C" w:rsidRPr="00DF6CFE" w14:paraId="6A490BA6" w14:textId="77777777" w:rsidTr="00AF6E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4FAFC1B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BA66A4D" w14:textId="0B46FB21" w:rsidR="00D0392C" w:rsidRPr="00DF6CFE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D0392C" w:rsidRPr="00DF6CFE" w14:paraId="091E6F10" w14:textId="77777777" w:rsidTr="00AF6E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50CCEE" w14:textId="77777777" w:rsidR="00D0392C" w:rsidRPr="00DF6CFE" w:rsidRDefault="00D0392C" w:rsidP="00AF6E6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D26FF9" w14:textId="7E077A3F" w:rsidR="00D0392C" w:rsidRPr="00DF6CFE" w:rsidRDefault="00400A57" w:rsidP="00AF6E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F6C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6F9776DA" w14:textId="77777777" w:rsidR="00D0392C" w:rsidRPr="00DF6CFE" w:rsidRDefault="00D0392C" w:rsidP="00D0392C">
      <w:pPr>
        <w:pStyle w:val="BalloonText1"/>
        <w:rPr>
          <w:rFonts w:ascii="Arial" w:hAnsi="Arial" w:cs="Arial"/>
          <w:sz w:val="22"/>
          <w:szCs w:val="22"/>
        </w:rPr>
      </w:pPr>
    </w:p>
    <w:bookmarkEnd w:id="0"/>
    <w:p w14:paraId="66E7BA4F" w14:textId="77777777" w:rsidR="00C92C7B" w:rsidRPr="00DF6CFE" w:rsidRDefault="00C92C7B">
      <w:pPr>
        <w:rPr>
          <w:rFonts w:ascii="Arial" w:hAnsi="Arial" w:cs="Arial"/>
          <w:sz w:val="22"/>
          <w:szCs w:val="22"/>
        </w:rPr>
      </w:pPr>
    </w:p>
    <w:sectPr w:rsidR="00C92C7B" w:rsidRPr="00DF6C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B6C96" w14:textId="77777777" w:rsidR="005B4897" w:rsidRDefault="005B4897">
      <w:r>
        <w:separator/>
      </w:r>
    </w:p>
  </w:endnote>
  <w:endnote w:type="continuationSeparator" w:id="0">
    <w:p w14:paraId="20192734" w14:textId="77777777" w:rsidR="005B4897" w:rsidRDefault="005B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CB786" w14:textId="77777777" w:rsidR="00C92C7B" w:rsidRDefault="00C92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668A" w14:textId="2F279ABD" w:rsidR="00C92C7B" w:rsidRDefault="00050E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2BE8">
      <w:rPr>
        <w:noProof/>
      </w:rPr>
      <w:t>5</w:t>
    </w:r>
    <w:r>
      <w:fldChar w:fldCharType="end"/>
    </w:r>
  </w:p>
  <w:p w14:paraId="619DA09C" w14:textId="77777777" w:rsidR="00C92C7B" w:rsidRDefault="00C92C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443F" w14:textId="77777777" w:rsidR="00C92C7B" w:rsidRDefault="00C92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08280" w14:textId="77777777" w:rsidR="005B4897" w:rsidRDefault="005B4897">
      <w:r>
        <w:separator/>
      </w:r>
    </w:p>
  </w:footnote>
  <w:footnote w:type="continuationSeparator" w:id="0">
    <w:p w14:paraId="222B1FD4" w14:textId="77777777" w:rsidR="005B4897" w:rsidRDefault="005B4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7252" w14:textId="77777777" w:rsidR="00C92C7B" w:rsidRDefault="00C92C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53581" w14:textId="77777777" w:rsidR="00C92C7B" w:rsidRDefault="00C92C7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DDEDA" w14:textId="77777777" w:rsidR="00C92C7B" w:rsidRDefault="00C92C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930F79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6B574AC"/>
    <w:multiLevelType w:val="hybridMultilevel"/>
    <w:tmpl w:val="70D87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EBA"/>
    <w:multiLevelType w:val="hybridMultilevel"/>
    <w:tmpl w:val="63567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95921"/>
    <w:multiLevelType w:val="hybridMultilevel"/>
    <w:tmpl w:val="6FBCEC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A3D66"/>
    <w:multiLevelType w:val="hybridMultilevel"/>
    <w:tmpl w:val="FA22AB1C"/>
    <w:lvl w:ilvl="0" w:tplc="BF386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A7261"/>
    <w:multiLevelType w:val="hybridMultilevel"/>
    <w:tmpl w:val="22DEEEEA"/>
    <w:lvl w:ilvl="0" w:tplc="40F081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B0885"/>
    <w:multiLevelType w:val="hybridMultilevel"/>
    <w:tmpl w:val="6FBCE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372BB"/>
    <w:multiLevelType w:val="hybridMultilevel"/>
    <w:tmpl w:val="9D7E78BE"/>
    <w:lvl w:ilvl="0" w:tplc="1018B9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60547"/>
    <w:multiLevelType w:val="hybridMultilevel"/>
    <w:tmpl w:val="E7044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F77D5"/>
    <w:multiLevelType w:val="hybridMultilevel"/>
    <w:tmpl w:val="E752E4BE"/>
    <w:lvl w:ilvl="0" w:tplc="7B9A6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2394A"/>
    <w:multiLevelType w:val="hybridMultilevel"/>
    <w:tmpl w:val="2F3A260A"/>
    <w:lvl w:ilvl="0" w:tplc="BEFC47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16EA719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850B2"/>
    <w:multiLevelType w:val="hybridMultilevel"/>
    <w:tmpl w:val="42CE5E60"/>
    <w:lvl w:ilvl="0" w:tplc="10E8D20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783244">
    <w:abstractNumId w:val="6"/>
  </w:num>
  <w:num w:numId="2" w16cid:durableId="1230186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4828999">
    <w:abstractNumId w:val="4"/>
  </w:num>
  <w:num w:numId="4" w16cid:durableId="7991541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0403486">
    <w:abstractNumId w:val="5"/>
  </w:num>
  <w:num w:numId="6" w16cid:durableId="2075396887">
    <w:abstractNumId w:val="2"/>
  </w:num>
  <w:num w:numId="7" w16cid:durableId="230310528">
    <w:abstractNumId w:val="3"/>
  </w:num>
  <w:num w:numId="8" w16cid:durableId="1098254742">
    <w:abstractNumId w:val="1"/>
  </w:num>
  <w:num w:numId="9" w16cid:durableId="72823933">
    <w:abstractNumId w:val="8"/>
  </w:num>
  <w:num w:numId="10" w16cid:durableId="874582657">
    <w:abstractNumId w:val="0"/>
  </w:num>
  <w:num w:numId="11" w16cid:durableId="1501234197">
    <w:abstractNumId w:val="7"/>
  </w:num>
  <w:num w:numId="12" w16cid:durableId="493644055">
    <w:abstractNumId w:val="10"/>
  </w:num>
  <w:num w:numId="13" w16cid:durableId="4545219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2C"/>
    <w:rsid w:val="000026BD"/>
    <w:rsid w:val="00050ECB"/>
    <w:rsid w:val="00084958"/>
    <w:rsid w:val="000E060D"/>
    <w:rsid w:val="001C48FB"/>
    <w:rsid w:val="00251989"/>
    <w:rsid w:val="002B600A"/>
    <w:rsid w:val="002E210C"/>
    <w:rsid w:val="00332D76"/>
    <w:rsid w:val="003C3024"/>
    <w:rsid w:val="00400A57"/>
    <w:rsid w:val="00485EDE"/>
    <w:rsid w:val="004D17BA"/>
    <w:rsid w:val="00501681"/>
    <w:rsid w:val="005520D7"/>
    <w:rsid w:val="005B4897"/>
    <w:rsid w:val="00613160"/>
    <w:rsid w:val="0065439D"/>
    <w:rsid w:val="006A4DE1"/>
    <w:rsid w:val="006C550E"/>
    <w:rsid w:val="006C7B71"/>
    <w:rsid w:val="006D5574"/>
    <w:rsid w:val="00702BAA"/>
    <w:rsid w:val="00712205"/>
    <w:rsid w:val="0072161C"/>
    <w:rsid w:val="0074178A"/>
    <w:rsid w:val="007A6515"/>
    <w:rsid w:val="007C4A25"/>
    <w:rsid w:val="007F7DA0"/>
    <w:rsid w:val="00835C4F"/>
    <w:rsid w:val="008D5897"/>
    <w:rsid w:val="008F7AED"/>
    <w:rsid w:val="00906C34"/>
    <w:rsid w:val="00911665"/>
    <w:rsid w:val="00957964"/>
    <w:rsid w:val="009965AD"/>
    <w:rsid w:val="00A33760"/>
    <w:rsid w:val="00A40C94"/>
    <w:rsid w:val="00A41A50"/>
    <w:rsid w:val="00AC5613"/>
    <w:rsid w:val="00B43680"/>
    <w:rsid w:val="00B62A68"/>
    <w:rsid w:val="00BD765F"/>
    <w:rsid w:val="00BE6E11"/>
    <w:rsid w:val="00C92C7B"/>
    <w:rsid w:val="00CB772C"/>
    <w:rsid w:val="00CF3357"/>
    <w:rsid w:val="00D0392C"/>
    <w:rsid w:val="00D30822"/>
    <w:rsid w:val="00D50C07"/>
    <w:rsid w:val="00D8766B"/>
    <w:rsid w:val="00D93672"/>
    <w:rsid w:val="00D9457D"/>
    <w:rsid w:val="00DA18A4"/>
    <w:rsid w:val="00DC62D8"/>
    <w:rsid w:val="00DE2589"/>
    <w:rsid w:val="00DF6CFE"/>
    <w:rsid w:val="00E26976"/>
    <w:rsid w:val="00E30B05"/>
    <w:rsid w:val="00E32BE8"/>
    <w:rsid w:val="00E374E0"/>
    <w:rsid w:val="00E86CE6"/>
    <w:rsid w:val="00ED0364"/>
    <w:rsid w:val="00F168EC"/>
    <w:rsid w:val="00F1782D"/>
    <w:rsid w:val="00F57F17"/>
    <w:rsid w:val="00FB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187F"/>
  <w15:chartTrackingRefBased/>
  <w15:docId w15:val="{74EB4C26-BDBA-4387-B2F9-399C3514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39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C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pPr>
      <w:widowControl/>
      <w:suppressAutoHyphens w:val="0"/>
      <w:autoSpaceDE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D039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D039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039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D039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D0392C"/>
    <w:pPr>
      <w:suppressLineNumbers/>
    </w:pPr>
  </w:style>
  <w:style w:type="paragraph" w:customStyle="1" w:styleId="BalloonText1">
    <w:name w:val="Balloon Text1"/>
    <w:basedOn w:val="Normalny"/>
    <w:rsid w:val="00D039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9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D0392C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D0392C"/>
  </w:style>
  <w:style w:type="character" w:customStyle="1" w:styleId="eop">
    <w:name w:val="eop"/>
    <w:basedOn w:val="Domylnaczcionkaakapitu"/>
    <w:rsid w:val="00D0392C"/>
  </w:style>
  <w:style w:type="paragraph" w:styleId="NormalnyWeb">
    <w:name w:val="Normal (Web)"/>
    <w:basedOn w:val="Normalny"/>
    <w:uiPriority w:val="99"/>
    <w:semiHidden/>
    <w:unhideWhenUsed/>
    <w:rsid w:val="00712205"/>
  </w:style>
  <w:style w:type="character" w:styleId="Hipercze">
    <w:name w:val="Hyperlink"/>
    <w:basedOn w:val="Domylnaczcionkaakapitu"/>
    <w:uiPriority w:val="99"/>
    <w:unhideWhenUsed/>
    <w:rsid w:val="000026B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C62D8"/>
    <w:pPr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C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cuments\Lingwistyka%20i%20biolingwistyka_artyku%C5%82y\Biuletyn_2016_2017-Binkunska%20Fizjologia%20narz%C4%85d%C3%B3w%20mowy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uken.krakow.pl/studia/regulaminy-studiow/regulamin-studiow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5549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Mirosław Michalik</cp:lastModifiedBy>
  <cp:revision>3</cp:revision>
  <dcterms:created xsi:type="dcterms:W3CDTF">2025-10-19T17:53:00Z</dcterms:created>
  <dcterms:modified xsi:type="dcterms:W3CDTF">2025-10-20T05:23:00Z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09761822-a0a0-4c07-b7ad-1e59c18bf935</vt:lpwstr>
  </property>
</Properties>
</file>